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D859" w14:textId="1B3F2836" w:rsidR="0081540E" w:rsidRDefault="0081540E" w:rsidP="0081540E">
      <w:pPr>
        <w:rPr>
          <w:sz w:val="28"/>
          <w:szCs w:val="28"/>
          <w:lang w:val="sr-Latn-RS"/>
        </w:rPr>
      </w:pPr>
      <w:r w:rsidRPr="0081540E">
        <w:rPr>
          <w:sz w:val="28"/>
          <w:szCs w:val="28"/>
        </w:rPr>
        <w:t xml:space="preserve">Studijski </w:t>
      </w:r>
      <w:r w:rsidR="00E84B0F">
        <w:rPr>
          <w:sz w:val="28"/>
          <w:szCs w:val="28"/>
        </w:rPr>
        <w:t>p</w:t>
      </w:r>
      <w:r w:rsidR="00CA6B89">
        <w:rPr>
          <w:sz w:val="28"/>
          <w:szCs w:val="28"/>
        </w:rPr>
        <w:t>rogram</w:t>
      </w:r>
      <w:r w:rsidRPr="0081540E">
        <w:rPr>
          <w:sz w:val="28"/>
          <w:szCs w:val="28"/>
        </w:rPr>
        <w:t xml:space="preserve">: </w:t>
      </w:r>
      <w:r w:rsidR="00CA6B89">
        <w:rPr>
          <w:sz w:val="28"/>
          <w:szCs w:val="28"/>
          <w:lang w:val="sr-Latn-RS"/>
        </w:rPr>
        <w:t>Z</w:t>
      </w:r>
      <w:r w:rsidR="00661423">
        <w:rPr>
          <w:sz w:val="28"/>
          <w:szCs w:val="28"/>
          <w:lang w:val="sr-Latn-RS"/>
        </w:rPr>
        <w:t>aštita životne sredine</w:t>
      </w:r>
    </w:p>
    <w:p w14:paraId="242CFAA0" w14:textId="6F7F31AF" w:rsidR="0081540E" w:rsidRDefault="00661423" w:rsidP="0081540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Predmet: </w:t>
      </w:r>
      <w:r w:rsidR="00E84B0F">
        <w:rPr>
          <w:b/>
          <w:bCs/>
          <w:sz w:val="28"/>
          <w:szCs w:val="28"/>
          <w:lang w:val="sr-Latn-RS"/>
        </w:rPr>
        <w:t>Sistemi zaštite životne sredine</w:t>
      </w:r>
    </w:p>
    <w:p w14:paraId="0BA80161" w14:textId="3EFBB20F" w:rsidR="0081540E" w:rsidRDefault="0081540E" w:rsidP="0081540E">
      <w:pPr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AF5A3E">
        <w:rPr>
          <w:b/>
          <w:bCs/>
          <w:sz w:val="28"/>
          <w:szCs w:val="28"/>
        </w:rPr>
        <w:t>7</w:t>
      </w:r>
      <w:r w:rsidRPr="0081540E">
        <w:rPr>
          <w:b/>
          <w:bCs/>
          <w:sz w:val="28"/>
          <w:szCs w:val="28"/>
          <w:lang w:val="sr-Latn-RS"/>
        </w:rPr>
        <w:t xml:space="preserve">- </w:t>
      </w:r>
      <w:r w:rsidR="0002380D">
        <w:rPr>
          <w:b/>
          <w:bCs/>
          <w:sz w:val="28"/>
          <w:szCs w:val="28"/>
          <w:lang w:val="sr-Latn-RS"/>
        </w:rPr>
        <w:t xml:space="preserve">ICNIRP- </w:t>
      </w:r>
      <w:r w:rsidR="0002380D" w:rsidRPr="0002380D">
        <w:rPr>
          <w:b/>
          <w:bCs/>
          <w:sz w:val="28"/>
          <w:szCs w:val="28"/>
          <w:lang w:val="sr-Latn-RS"/>
        </w:rPr>
        <w:t>Međunarodna komisija za zaštitu od nejonizujućeg zračenja</w:t>
      </w:r>
    </w:p>
    <w:p w14:paraId="5731534F" w14:textId="77777777" w:rsidR="00E84B0F" w:rsidRDefault="00E84B0F" w:rsidP="00E84B0F">
      <w:pPr>
        <w:spacing w:line="360" w:lineRule="auto"/>
        <w:jc w:val="both"/>
        <w:rPr>
          <w:sz w:val="24"/>
          <w:szCs w:val="24"/>
          <w:lang w:val="sr-Latn-RS"/>
        </w:rPr>
      </w:pPr>
    </w:p>
    <w:p w14:paraId="6614A159" w14:textId="77777777" w:rsidR="00AF5A3E" w:rsidRPr="00AF5A3E" w:rsidRDefault="00AF5A3E" w:rsidP="00AF5A3E">
      <w:pPr>
        <w:spacing w:line="360" w:lineRule="auto"/>
        <w:jc w:val="both"/>
        <w:rPr>
          <w:sz w:val="24"/>
          <w:szCs w:val="24"/>
          <w:lang w:val="sr-Latn-RS"/>
        </w:rPr>
      </w:pPr>
      <w:r w:rsidRPr="00AF5A3E">
        <w:rPr>
          <w:sz w:val="24"/>
          <w:szCs w:val="24"/>
          <w:lang w:val="sr-Latn-RS"/>
        </w:rPr>
        <w:t>Referentni nivoi su dobijeni iz osnovnih ograničenja pomoću matematičkog modelovanja ili na osnovu eksperimentalnih rezultata.</w:t>
      </w:r>
    </w:p>
    <w:p w14:paraId="7C6F85E1" w14:textId="77777777" w:rsidR="00AF5A3E" w:rsidRDefault="00AF5A3E" w:rsidP="00AF5A3E">
      <w:pPr>
        <w:spacing w:line="360" w:lineRule="auto"/>
        <w:jc w:val="both"/>
        <w:rPr>
          <w:sz w:val="24"/>
          <w:szCs w:val="24"/>
          <w:lang w:val="sr-Latn-RS"/>
        </w:rPr>
      </w:pPr>
      <w:r w:rsidRPr="00AF5A3E">
        <w:rPr>
          <w:sz w:val="24"/>
          <w:szCs w:val="24"/>
          <w:lang w:val="sr-Latn-RS"/>
        </w:rPr>
        <w:t>Oni su dati pri uslovu maksimalne sprege izmedju EM polja i čovečjeg organizma čime se obezbedjuje maksimalna zaštita.</w:t>
      </w:r>
      <w:r w:rsidRPr="00AF5A3E">
        <w:rPr>
          <w:sz w:val="24"/>
          <w:szCs w:val="24"/>
          <w:lang w:val="sr-Latn-RS"/>
        </w:rPr>
        <w:t xml:space="preserve"> </w:t>
      </w:r>
    </w:p>
    <w:p w14:paraId="1E6D5B26" w14:textId="6B5B655F" w:rsidR="00AF5A3E" w:rsidRDefault="00AF5A3E" w:rsidP="00AF5A3E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Tabela 1.</w:t>
      </w:r>
      <w:r w:rsidRPr="0002380D">
        <w:rPr>
          <w:sz w:val="24"/>
          <w:szCs w:val="24"/>
          <w:lang w:val="sr-Latn-RS"/>
        </w:rPr>
        <w:t xml:space="preserve"> </w:t>
      </w:r>
      <w:r w:rsidRPr="00AF5A3E">
        <w:rPr>
          <w:sz w:val="24"/>
          <w:szCs w:val="24"/>
          <w:lang w:val="sr-Latn-RS"/>
        </w:rPr>
        <w:t xml:space="preserve">ICNIRP referentni nivoi za izloženost </w:t>
      </w:r>
      <w:r w:rsidRPr="00AF5A3E">
        <w:rPr>
          <w:b/>
          <w:bCs/>
          <w:sz w:val="24"/>
          <w:szCs w:val="24"/>
          <w:lang w:val="sr-Latn-RS"/>
        </w:rPr>
        <w:t>opšte populacije</w:t>
      </w:r>
      <w:r w:rsidRPr="00AF5A3E">
        <w:rPr>
          <w:sz w:val="24"/>
          <w:szCs w:val="24"/>
          <w:lang w:val="sr-Latn-RS"/>
        </w:rPr>
        <w:t xml:space="preserve"> elektromagnetnom polju (f se unosi u Hz, MHz ili GHz prema jedinici navedenoj u *)</w:t>
      </w:r>
      <w:r>
        <w:rPr>
          <w:noProof/>
        </w:rPr>
        <w:drawing>
          <wp:inline distT="0" distB="0" distL="0" distR="0" wp14:anchorId="519D181F" wp14:editId="37B5EC69">
            <wp:extent cx="5762847" cy="37875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54" t="28456" r="21940" b="6195"/>
                    <a:stretch/>
                  </pic:blipFill>
                  <pic:spPr bwMode="auto">
                    <a:xfrm>
                      <a:off x="0" y="0"/>
                      <a:ext cx="5794419" cy="380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19E9D" w14:textId="57FECC0B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3845BE1D" w14:textId="7F57F597" w:rsidR="0002380D" w:rsidRDefault="00AF5A3E" w:rsidP="00AF5A3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Kao što se vidi u tabeli, veličine koje se mogu izračunati su:</w:t>
      </w:r>
    </w:p>
    <w:p w14:paraId="4F2B1EED" w14:textId="3AB2C57D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Jačina elektor</w:t>
      </w:r>
      <w:r w:rsidR="00190E4B">
        <w:rPr>
          <w:rFonts w:asciiTheme="minorHAnsi" w:hAnsiTheme="minorHAnsi" w:cstheme="minorHAnsi"/>
          <w:lang w:val="sr-Latn-RS"/>
        </w:rPr>
        <w:t>ičnog</w:t>
      </w:r>
      <w:r w:rsidRPr="00AF5A3E">
        <w:rPr>
          <w:rFonts w:asciiTheme="minorHAnsi" w:hAnsiTheme="minorHAnsi" w:cstheme="minorHAnsi"/>
          <w:lang w:val="sr-Latn-RS"/>
        </w:rPr>
        <w:t xml:space="preserve"> polja E (V/m)</w:t>
      </w:r>
    </w:p>
    <w:p w14:paraId="156BF23E" w14:textId="1B12D203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Jačina magnetnog polja H (A/m)</w:t>
      </w:r>
    </w:p>
    <w:p w14:paraId="3C0F8FE3" w14:textId="4C66C80E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Magnetna indukcija B (</w:t>
      </w:r>
      <w:r w:rsidRPr="00AF5A3E">
        <w:rPr>
          <w:rFonts w:asciiTheme="minorHAnsi" w:hAnsiTheme="minorHAnsi" w:cstheme="minorHAnsi"/>
          <w:lang w:val="sr-Latn-RS"/>
        </w:rPr>
        <w:t>μT</w:t>
      </w:r>
      <w:r w:rsidRPr="00AF5A3E">
        <w:rPr>
          <w:rFonts w:asciiTheme="minorHAnsi" w:hAnsiTheme="minorHAnsi" w:cstheme="minorHAnsi"/>
          <w:lang w:val="sr-Latn-RS"/>
        </w:rPr>
        <w:t>)</w:t>
      </w:r>
    </w:p>
    <w:p w14:paraId="1E15A2A5" w14:textId="01493F42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Gustina snage</w:t>
      </w:r>
      <w:r w:rsidR="00EB5D01">
        <w:rPr>
          <w:rFonts w:asciiTheme="minorHAnsi" w:hAnsiTheme="minorHAnsi" w:cstheme="minorHAnsi"/>
          <w:lang w:val="sr-Latn-RS"/>
        </w:rPr>
        <w:t xml:space="preserve"> ρ</w:t>
      </w:r>
      <w:r w:rsidRPr="00AF5A3E">
        <w:rPr>
          <w:rFonts w:asciiTheme="minorHAnsi" w:hAnsiTheme="minorHAnsi" w:cstheme="minorHAnsi"/>
          <w:lang w:val="sr-Latn-RS"/>
        </w:rPr>
        <w:t xml:space="preserve"> (W/m</w:t>
      </w:r>
      <w:r w:rsidRPr="00AF5A3E">
        <w:rPr>
          <w:rFonts w:asciiTheme="minorHAnsi" w:hAnsiTheme="minorHAnsi" w:cstheme="minorHAnsi"/>
          <w:vertAlign w:val="superscript"/>
          <w:lang w:val="sr-Latn-RS"/>
        </w:rPr>
        <w:t>2</w:t>
      </w:r>
      <w:r w:rsidRPr="00AF5A3E">
        <w:rPr>
          <w:rFonts w:asciiTheme="minorHAnsi" w:hAnsiTheme="minorHAnsi" w:cstheme="minorHAnsi"/>
          <w:lang w:val="sr-Latn-RS"/>
        </w:rPr>
        <w:t>)</w:t>
      </w:r>
    </w:p>
    <w:p w14:paraId="7A477E3E" w14:textId="7AF6B2E1" w:rsidR="00AF5A3E" w:rsidRDefault="00AF5A3E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AF5A3E">
        <w:rPr>
          <w:b/>
          <w:bCs/>
          <w:sz w:val="24"/>
          <w:szCs w:val="24"/>
          <w:lang w:val="sr-Latn-RS"/>
        </w:rPr>
        <w:t>NAPOMENA- tabele će biti date u zadatom primeru na ispitu/kolokvijumu, kao i jedinice i oznake koje se nalaze u njoj.</w:t>
      </w:r>
    </w:p>
    <w:p w14:paraId="6460F874" w14:textId="2B6D7FCD" w:rsidR="00190E4B" w:rsidRDefault="00080BF4" w:rsidP="00080BF4">
      <w:pPr>
        <w:spacing w:line="360" w:lineRule="auto"/>
        <w:jc w:val="both"/>
        <w:rPr>
          <w:sz w:val="24"/>
          <w:szCs w:val="24"/>
          <w:lang w:val="sr-Latn-RS"/>
        </w:rPr>
      </w:pPr>
      <w:r w:rsidRPr="00080BF4">
        <w:rPr>
          <w:b/>
          <w:bCs/>
          <w:sz w:val="24"/>
          <w:szCs w:val="24"/>
          <w:lang w:val="sr-Latn-RS"/>
        </w:rPr>
        <w:t>Zadatak 1.</w:t>
      </w:r>
      <w:r>
        <w:rPr>
          <w:sz w:val="24"/>
          <w:szCs w:val="24"/>
          <w:lang w:val="sr-Latn-RS"/>
        </w:rPr>
        <w:t xml:space="preserve"> </w:t>
      </w:r>
      <w:r w:rsidR="00190E4B">
        <w:rPr>
          <w:sz w:val="24"/>
          <w:szCs w:val="24"/>
          <w:lang w:val="sr-Latn-RS"/>
        </w:rPr>
        <w:t>Po ICNIRP standardu kolika je jačina električnog polja, jačina magnetnog polja i magnetna indukcija za izloženost opšte populacije elektromagnetnom polju na frekvenciji od 0.6 kHz.</w:t>
      </w:r>
    </w:p>
    <w:p w14:paraId="06F61F87" w14:textId="63FC93CB" w:rsidR="00190E4B" w:rsidRDefault="00190E4B" w:rsidP="00190E4B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6BBEADC8" wp14:editId="0D1DC619">
            <wp:extent cx="5762847" cy="37875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54" t="28456" r="21940" b="6195"/>
                    <a:stretch/>
                  </pic:blipFill>
                  <pic:spPr bwMode="auto">
                    <a:xfrm>
                      <a:off x="0" y="0"/>
                      <a:ext cx="5794419" cy="380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0F61" w14:textId="77777777" w:rsidR="00742F77" w:rsidRDefault="00742F77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Rešenje</w:t>
      </w:r>
    </w:p>
    <w:p w14:paraId="64288D83" w14:textId="362D43CE" w:rsidR="00190E4B" w:rsidRDefault="00190E4B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Na osnovu zadatih 0,6 kHz trazimo opseg frekvencija koji se uklapa. Mozemo zaključiti da je odgovarajući opseg 0.025-0.8 kHz i na osnovu toga dobijamo formule za izračunavanje.</w:t>
      </w:r>
    </w:p>
    <w:p w14:paraId="0566AFCB" w14:textId="13A983D3" w:rsidR="00190E4B" w:rsidRDefault="00190E4B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Napomena- jedinica u kojoj ce Hz biti predstavljeni je ona koja je data u opsegu frekvencija. Dakle, ako je opseg 0,025-0,8 kHz, u formulu ubacujemo frekvenciju u kHz.</w:t>
      </w:r>
      <w:r w:rsidR="003A3ACA">
        <w:rPr>
          <w:sz w:val="24"/>
          <w:szCs w:val="24"/>
          <w:lang w:val="sr-Latn-RS"/>
        </w:rPr>
        <w:t xml:space="preserve"> Ako je opseg 400-2000 MHz, jedinica</w:t>
      </w:r>
      <w:r w:rsidR="003A3ACA">
        <w:rPr>
          <w:sz w:val="24"/>
          <w:szCs w:val="24"/>
          <w:lang w:val="sr-Latn-RS"/>
        </w:rPr>
        <w:t xml:space="preserve"> f</w:t>
      </w:r>
      <w:r w:rsidR="003A3ACA">
        <w:rPr>
          <w:sz w:val="24"/>
          <w:szCs w:val="24"/>
          <w:lang w:val="sr-Latn-RS"/>
        </w:rPr>
        <w:t xml:space="preserve"> u formuli ce biti u MHz.</w:t>
      </w:r>
    </w:p>
    <w:p w14:paraId="3FD499F9" w14:textId="49BBB7E3" w:rsidR="00190E4B" w:rsidRPr="00317822" w:rsidRDefault="00190E4B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317822">
        <w:rPr>
          <w:b/>
          <w:bCs/>
          <w:sz w:val="24"/>
          <w:szCs w:val="24"/>
          <w:lang w:val="sr-Latn-RS"/>
        </w:rPr>
        <w:t>E= 250/f</w:t>
      </w:r>
      <w:r w:rsidR="00317822" w:rsidRPr="00317822">
        <w:rPr>
          <w:b/>
          <w:bCs/>
          <w:sz w:val="24"/>
          <w:szCs w:val="24"/>
          <w:lang w:val="sr-Latn-RS"/>
        </w:rPr>
        <w:t>= 250/0.6= 416,67 V/m</w:t>
      </w:r>
    </w:p>
    <w:p w14:paraId="418A57F5" w14:textId="0D08E53D" w:rsidR="00317822" w:rsidRPr="00317822" w:rsidRDefault="00317822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317822">
        <w:rPr>
          <w:b/>
          <w:bCs/>
          <w:sz w:val="24"/>
          <w:szCs w:val="24"/>
          <w:lang w:val="sr-Latn-RS"/>
        </w:rPr>
        <w:t>H= 4/f= 4/0,6=6,67 A/m</w:t>
      </w:r>
    </w:p>
    <w:p w14:paraId="294F1959" w14:textId="08F7A7D1" w:rsidR="00317822" w:rsidRPr="00317822" w:rsidRDefault="00317822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317822">
        <w:rPr>
          <w:b/>
          <w:bCs/>
          <w:sz w:val="24"/>
          <w:szCs w:val="24"/>
          <w:lang w:val="sr-Latn-RS"/>
        </w:rPr>
        <w:t xml:space="preserve">B= 5/f= 5/0.6= 8,33 </w:t>
      </w:r>
      <w:r w:rsidRPr="00317822">
        <w:rPr>
          <w:rFonts w:cstheme="minorHAnsi"/>
          <w:b/>
          <w:bCs/>
          <w:sz w:val="24"/>
          <w:szCs w:val="24"/>
          <w:lang w:val="sr-Latn-RS"/>
        </w:rPr>
        <w:t>μT</w:t>
      </w:r>
    </w:p>
    <w:p w14:paraId="1A9E0B4C" w14:textId="52B91083" w:rsidR="00190E4B" w:rsidRDefault="00187EA9" w:rsidP="00080BF4">
      <w:pPr>
        <w:spacing w:line="360" w:lineRule="auto"/>
        <w:jc w:val="both"/>
        <w:rPr>
          <w:sz w:val="24"/>
          <w:szCs w:val="24"/>
          <w:lang w:val="sr-Latn-RS"/>
        </w:rPr>
      </w:pPr>
      <w:r w:rsidRPr="00D74E5F">
        <w:rPr>
          <w:b/>
          <w:bCs/>
          <w:sz w:val="24"/>
          <w:szCs w:val="24"/>
          <w:lang w:val="sr-Latn-RS"/>
        </w:rPr>
        <w:t>Zadatak 2</w:t>
      </w:r>
      <w:r>
        <w:rPr>
          <w:sz w:val="24"/>
          <w:szCs w:val="24"/>
          <w:lang w:val="sr-Latn-RS"/>
        </w:rPr>
        <w:t>. Po ICNIRP standardu kolike su referentne vrednosti za jačinu električnog polja, jačinu magnetnog polja i magnetnu indukciju za izloženost opšte populacije elektromagnetnom polju za frekvenciju od 2000 kHz.</w:t>
      </w:r>
    </w:p>
    <w:p w14:paraId="44C42294" w14:textId="4DC87D4A" w:rsidR="00187EA9" w:rsidRDefault="00187EA9" w:rsidP="00187EA9">
      <w:pPr>
        <w:spacing w:line="360" w:lineRule="auto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F7B6B8F" wp14:editId="5CDA0119">
            <wp:extent cx="5762847" cy="378752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54" t="28456" r="21940" b="6195"/>
                    <a:stretch/>
                  </pic:blipFill>
                  <pic:spPr bwMode="auto">
                    <a:xfrm>
                      <a:off x="0" y="0"/>
                      <a:ext cx="5794419" cy="380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3ED26" w14:textId="77777777" w:rsidR="00742F77" w:rsidRDefault="00742F77" w:rsidP="00080BF4">
      <w:pPr>
        <w:spacing w:line="360" w:lineRule="auto"/>
        <w:jc w:val="both"/>
        <w:rPr>
          <w:sz w:val="24"/>
          <w:szCs w:val="24"/>
          <w:lang w:val="sr-Latn-RS"/>
        </w:rPr>
      </w:pPr>
    </w:p>
    <w:p w14:paraId="60C324AC" w14:textId="77777777" w:rsidR="00742F77" w:rsidRDefault="00742F77" w:rsidP="00080BF4">
      <w:pPr>
        <w:spacing w:line="360" w:lineRule="auto"/>
        <w:jc w:val="both"/>
        <w:rPr>
          <w:sz w:val="24"/>
          <w:szCs w:val="24"/>
          <w:lang w:val="sr-Latn-RS"/>
        </w:rPr>
      </w:pPr>
    </w:p>
    <w:p w14:paraId="0B20768B" w14:textId="1C9D7CA2" w:rsidR="004A5C41" w:rsidRDefault="004A5C4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Rešenje</w:t>
      </w:r>
    </w:p>
    <w:p w14:paraId="0A8D2414" w14:textId="011A812B" w:rsidR="009D0C64" w:rsidRDefault="004A5C4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Kako ćemo naći opseg koji nam je potreban? Kako vidimo nigde u tabeli nije dato konkretno 2000 kHz, međutim kada ovu vrednost pretvorimo u MHz, dobićemo 2000 kHz= 2 MHz, tada možemo naći opseg koji je 1-10 MHz. Tako da čemo u formulama korisititi 2 jer je naglašeno u naslovu tabele da se koriste one jedinice koje stoje u datom opsegu, što je u našem slučaju MHz i ako je u tekstu data jedinica u kHz.</w:t>
      </w:r>
      <w:r w:rsidR="009D0C64">
        <w:rPr>
          <w:sz w:val="24"/>
          <w:szCs w:val="24"/>
          <w:lang w:val="sr-Latn-RS"/>
        </w:rPr>
        <w:t xml:space="preserve"> Ovo je najbitiniji deo u zadatku, ukoliko se nadje dobar opseg i koristi tačna jednica, sve ostalo je jednostavno.</w:t>
      </w:r>
    </w:p>
    <w:p w14:paraId="70D9FDD3" w14:textId="3DEB8F50" w:rsidR="009D0C64" w:rsidRPr="009D0C64" w:rsidRDefault="009D0C64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Podsetnik!! f</w:t>
      </w:r>
      <w:r w:rsidRPr="009D0C64">
        <w:rPr>
          <w:sz w:val="24"/>
          <w:szCs w:val="24"/>
          <w:vertAlign w:val="superscript"/>
          <w:lang w:val="sr-Latn-RS"/>
        </w:rPr>
        <w:t>1/2</w:t>
      </w:r>
      <w:r>
        <w:rPr>
          <w:sz w:val="24"/>
          <w:szCs w:val="24"/>
          <w:lang w:val="sr-Latn-RS"/>
        </w:rPr>
        <w:t xml:space="preserve">= </w:t>
      </w:r>
      <m:oMath>
        <m:r>
          <w:rPr>
            <w:rFonts w:ascii="Cambria Math" w:hAnsi="Cambria Math"/>
            <w:sz w:val="24"/>
            <w:szCs w:val="24"/>
            <w:lang w:val="sr-Latn-RS"/>
          </w:rPr>
          <m:t>√f</m:t>
        </m:r>
      </m:oMath>
    </w:p>
    <w:p w14:paraId="551CB0AB" w14:textId="09F5D366" w:rsidR="00187EA9" w:rsidRPr="00D8785E" w:rsidRDefault="009D0C64" w:rsidP="00080BF4">
      <w:pPr>
        <w:spacing w:line="360" w:lineRule="auto"/>
        <w:jc w:val="both"/>
        <w:rPr>
          <w:rFonts w:eastAsiaTheme="minorEastAsia"/>
          <w:b/>
          <w:bCs/>
          <w:sz w:val="24"/>
          <w:szCs w:val="24"/>
          <w:lang w:val="sr-Latn-RS"/>
        </w:rPr>
      </w:pPr>
      <w:r w:rsidRPr="00D8785E">
        <w:rPr>
          <w:b/>
          <w:bCs/>
          <w:sz w:val="24"/>
          <w:szCs w:val="24"/>
          <w:lang w:val="sr-Latn-RS"/>
        </w:rPr>
        <w:t xml:space="preserve">E= </w:t>
      </w:r>
      <w:r w:rsidR="004A5C41" w:rsidRPr="00D8785E">
        <w:rPr>
          <w:b/>
          <w:bCs/>
          <w:sz w:val="24"/>
          <w:szCs w:val="24"/>
          <w:lang w:val="sr-Latn-RS"/>
        </w:rPr>
        <w:t xml:space="preserve"> </w:t>
      </w:r>
      <w:r w:rsidR="00D8785E" w:rsidRPr="00D8785E">
        <w:rPr>
          <w:b/>
          <w:bCs/>
          <w:sz w:val="24"/>
          <w:szCs w:val="24"/>
          <w:lang w:val="sr-Latn-RS"/>
        </w:rPr>
        <w:t xml:space="preserve">87/ </w:t>
      </w:r>
      <w:r w:rsidR="00D8785E" w:rsidRPr="00D8785E">
        <w:rPr>
          <w:b/>
          <w:bCs/>
          <w:sz w:val="24"/>
          <w:szCs w:val="24"/>
          <w:lang w:val="sr-Latn-RS"/>
        </w:rPr>
        <w:t>f</w:t>
      </w:r>
      <w:r w:rsidR="00D8785E" w:rsidRPr="00D8785E">
        <w:rPr>
          <w:b/>
          <w:bCs/>
          <w:sz w:val="24"/>
          <w:szCs w:val="24"/>
          <w:vertAlign w:val="superscript"/>
          <w:lang w:val="sr-Latn-RS"/>
        </w:rPr>
        <w:t>1/2</w:t>
      </w:r>
      <w:r w:rsidR="00D8785E" w:rsidRPr="00D8785E">
        <w:rPr>
          <w:b/>
          <w:bCs/>
          <w:sz w:val="24"/>
          <w:szCs w:val="24"/>
          <w:vertAlign w:val="superscript"/>
          <w:lang w:val="sr-Latn-RS"/>
        </w:rPr>
        <w:t xml:space="preserve"> </w:t>
      </w:r>
      <w:r w:rsidR="00D8785E" w:rsidRPr="00D8785E">
        <w:rPr>
          <w:b/>
          <w:bCs/>
          <w:sz w:val="24"/>
          <w:szCs w:val="24"/>
          <w:lang w:val="sr-Latn-RS"/>
        </w:rPr>
        <w:t>= 87/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√2</m:t>
        </m:r>
      </m:oMath>
      <w:r w:rsidR="00D8785E" w:rsidRPr="00D8785E">
        <w:rPr>
          <w:rFonts w:eastAsiaTheme="minorEastAsia"/>
          <w:b/>
          <w:bCs/>
          <w:sz w:val="24"/>
          <w:szCs w:val="24"/>
          <w:lang w:val="sr-Latn-RS"/>
        </w:rPr>
        <w:t>= 61,52 V/m</w:t>
      </w:r>
    </w:p>
    <w:p w14:paraId="4664C344" w14:textId="0D8E05EA" w:rsidR="00D8785E" w:rsidRPr="00D8785E" w:rsidRDefault="00D8785E" w:rsidP="00080BF4">
      <w:pPr>
        <w:spacing w:line="360" w:lineRule="auto"/>
        <w:jc w:val="both"/>
        <w:rPr>
          <w:rFonts w:eastAsiaTheme="minorEastAsia"/>
          <w:b/>
          <w:bCs/>
          <w:sz w:val="24"/>
          <w:szCs w:val="24"/>
          <w:lang w:val="sr-Latn-RS"/>
        </w:rPr>
      </w:pPr>
      <w:r w:rsidRPr="00D8785E">
        <w:rPr>
          <w:rFonts w:eastAsiaTheme="minorEastAsia"/>
          <w:b/>
          <w:bCs/>
          <w:sz w:val="24"/>
          <w:szCs w:val="24"/>
          <w:lang w:val="sr-Latn-RS"/>
        </w:rPr>
        <w:t>H= 0,73/f= 0,73/2= 0,365 A/m</w:t>
      </w:r>
    </w:p>
    <w:p w14:paraId="1C858A52" w14:textId="698417F9" w:rsidR="00D8785E" w:rsidRPr="00D8785E" w:rsidRDefault="00D8785E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B= 0,92/f= 0,92/2= 0,46 </w:t>
      </w:r>
      <w:r w:rsidRPr="00D8785E">
        <w:rPr>
          <w:rFonts w:cstheme="minorHAnsi"/>
          <w:b/>
          <w:bCs/>
          <w:sz w:val="24"/>
          <w:szCs w:val="24"/>
          <w:lang w:val="sr-Latn-RS"/>
        </w:rPr>
        <w:t>μT</w:t>
      </w:r>
    </w:p>
    <w:p w14:paraId="02BD335B" w14:textId="2BDAF7F8" w:rsidR="00D74E5F" w:rsidRDefault="00D74E5F" w:rsidP="00D74E5F">
      <w:pPr>
        <w:spacing w:line="360" w:lineRule="auto"/>
        <w:jc w:val="both"/>
        <w:rPr>
          <w:sz w:val="24"/>
          <w:szCs w:val="24"/>
          <w:lang w:val="sr-Latn-RS"/>
        </w:rPr>
      </w:pPr>
      <w:r w:rsidRPr="003E04A9">
        <w:rPr>
          <w:b/>
          <w:bCs/>
          <w:sz w:val="24"/>
          <w:szCs w:val="24"/>
          <w:lang w:val="sr-Latn-RS"/>
        </w:rPr>
        <w:t>Zadatak 3</w:t>
      </w:r>
      <w:r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>Po ICNIRP standardu kolike su referentne vrednosti za jačinu električnog polja, jačinu magnetnog polja</w:t>
      </w:r>
      <w:r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magnetnu indukciju</w:t>
      </w:r>
      <w:r>
        <w:rPr>
          <w:sz w:val="24"/>
          <w:szCs w:val="24"/>
          <w:lang w:val="sr-Latn-RS"/>
        </w:rPr>
        <w:t xml:space="preserve"> i</w:t>
      </w:r>
      <w:r w:rsidR="003E04A9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gustinu snage</w:t>
      </w:r>
      <w:r>
        <w:rPr>
          <w:sz w:val="24"/>
          <w:szCs w:val="24"/>
          <w:lang w:val="sr-Latn-RS"/>
        </w:rPr>
        <w:t xml:space="preserve"> za izloženost opšte populacije elektromagnetnom polju frekvencij</w:t>
      </w:r>
      <w:r w:rsidR="003E04A9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 </w:t>
      </w:r>
      <w:r w:rsidR="003E04A9">
        <w:rPr>
          <w:sz w:val="24"/>
          <w:szCs w:val="24"/>
          <w:lang w:val="sr-Latn-RS"/>
        </w:rPr>
        <w:t>0,</w:t>
      </w:r>
      <w:r w:rsidR="00EB5D01"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Latn-RS"/>
        </w:rPr>
        <w:t xml:space="preserve"> </w:t>
      </w:r>
      <w:r w:rsidR="003E04A9">
        <w:rPr>
          <w:sz w:val="24"/>
          <w:szCs w:val="24"/>
          <w:lang w:val="sr-Latn-RS"/>
        </w:rPr>
        <w:t>G</w:t>
      </w:r>
      <w:r>
        <w:rPr>
          <w:sz w:val="24"/>
          <w:szCs w:val="24"/>
          <w:lang w:val="sr-Latn-RS"/>
        </w:rPr>
        <w:t>Hz.</w:t>
      </w:r>
    </w:p>
    <w:p w14:paraId="7E6721BE" w14:textId="7E01A133" w:rsidR="00187EA9" w:rsidRDefault="00EB5D01" w:rsidP="00EB5D01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F921C1D" wp14:editId="661238B2">
            <wp:extent cx="5371031" cy="353001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54" t="28456" r="21940" b="6195"/>
                    <a:stretch/>
                  </pic:blipFill>
                  <pic:spPr bwMode="auto">
                    <a:xfrm>
                      <a:off x="0" y="0"/>
                      <a:ext cx="5440710" cy="357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A47FD" w14:textId="0A67A1CA" w:rsidR="00187EA9" w:rsidRDefault="00EB5D0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Rešenje</w:t>
      </w:r>
    </w:p>
    <w:p w14:paraId="44B67ACE" w14:textId="1E60A9BE" w:rsidR="00EB5D01" w:rsidRDefault="00EB5D0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Tražimo opseg tako što 0,5 GHz (jer ga nema kao takvog u zadatim opsezima) pretvaramo u MHz da vidimo šta ćemo dobiti i da li će se uklopiti. </w:t>
      </w:r>
    </w:p>
    <w:p w14:paraId="7D5CA055" w14:textId="1EB12E1E" w:rsidR="00EB5D01" w:rsidRDefault="00EB5D0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0,5 GHz= 500 MHz</w:t>
      </w:r>
    </w:p>
    <w:p w14:paraId="0E42EBAD" w14:textId="0F149E10" w:rsidR="00EB5D01" w:rsidRPr="00EB5D01" w:rsidRDefault="00EB5D01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500 MHz pripada opsegu 400-2000 MHZ, pa tako koristime formule date za taj opseg sa jednicom </w:t>
      </w:r>
      <w:r w:rsidRPr="00EB5D01">
        <w:rPr>
          <w:b/>
          <w:bCs/>
          <w:sz w:val="24"/>
          <w:szCs w:val="24"/>
          <w:lang w:val="sr-Latn-RS"/>
        </w:rPr>
        <w:t>u MHz.</w:t>
      </w:r>
    </w:p>
    <w:p w14:paraId="25009698" w14:textId="0357079F" w:rsidR="00EB5D01" w:rsidRPr="00EB5D01" w:rsidRDefault="00EB5D01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EB5D01">
        <w:rPr>
          <w:b/>
          <w:bCs/>
          <w:sz w:val="24"/>
          <w:szCs w:val="24"/>
          <w:lang w:val="sr-Latn-RS"/>
        </w:rPr>
        <w:t xml:space="preserve">E=1,357 </w:t>
      </w:r>
      <w:r w:rsidRPr="00EB5D01">
        <w:rPr>
          <w:b/>
          <w:bCs/>
          <w:sz w:val="24"/>
          <w:szCs w:val="24"/>
          <w:lang w:val="sr-Latn-RS"/>
        </w:rPr>
        <w:t>f</w:t>
      </w:r>
      <w:r w:rsidRPr="00EB5D01">
        <w:rPr>
          <w:b/>
          <w:bCs/>
          <w:sz w:val="24"/>
          <w:szCs w:val="24"/>
          <w:vertAlign w:val="superscript"/>
          <w:lang w:val="sr-Latn-RS"/>
        </w:rPr>
        <w:t>1/2</w:t>
      </w:r>
      <w:r w:rsidRPr="00EB5D01">
        <w:rPr>
          <w:b/>
          <w:bCs/>
          <w:sz w:val="24"/>
          <w:szCs w:val="24"/>
          <w:lang w:val="sr-Latn-RS"/>
        </w:rPr>
        <w:t xml:space="preserve">= 1,357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</m:t>
        </m:r>
      </m:oMath>
      <w:r w:rsidRPr="00EB5D01">
        <w:rPr>
          <w:rFonts w:eastAsiaTheme="minorEastAsia"/>
          <w:b/>
          <w:bCs/>
          <w:sz w:val="24"/>
          <w:szCs w:val="24"/>
          <w:lang w:val="sr-Latn-RS"/>
        </w:rPr>
        <w:t>500= 0,06 V/m</w:t>
      </w:r>
    </w:p>
    <w:p w14:paraId="77304BDC" w14:textId="78D6A301" w:rsidR="00EB5D01" w:rsidRPr="00EB5D01" w:rsidRDefault="00EB5D01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EB5D01">
        <w:rPr>
          <w:b/>
          <w:bCs/>
          <w:sz w:val="24"/>
          <w:szCs w:val="24"/>
          <w:lang w:val="sr-Latn-RS"/>
        </w:rPr>
        <w:t xml:space="preserve">H=0,0037 </w:t>
      </w:r>
      <w:r w:rsidRPr="00EB5D01">
        <w:rPr>
          <w:b/>
          <w:bCs/>
          <w:sz w:val="24"/>
          <w:szCs w:val="24"/>
          <w:lang w:val="sr-Latn-RS"/>
        </w:rPr>
        <w:t>f</w:t>
      </w:r>
      <w:r w:rsidRPr="00EB5D01">
        <w:rPr>
          <w:b/>
          <w:bCs/>
          <w:sz w:val="24"/>
          <w:szCs w:val="24"/>
          <w:vertAlign w:val="superscript"/>
          <w:lang w:val="sr-Latn-RS"/>
        </w:rPr>
        <w:t>1/2</w:t>
      </w:r>
      <w:r w:rsidRPr="00EB5D01">
        <w:rPr>
          <w:b/>
          <w:bCs/>
          <w:sz w:val="24"/>
          <w:szCs w:val="24"/>
          <w:lang w:val="sr-Latn-RS"/>
        </w:rPr>
        <w:t xml:space="preserve">=0,0037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</m:t>
        </m:r>
      </m:oMath>
      <w:r w:rsidRPr="00EB5D01">
        <w:rPr>
          <w:rFonts w:eastAsiaTheme="minorEastAsia"/>
          <w:b/>
          <w:bCs/>
          <w:sz w:val="24"/>
          <w:szCs w:val="24"/>
          <w:lang w:val="sr-Latn-RS"/>
        </w:rPr>
        <w:t>500= 0,00016 A/m</w:t>
      </w:r>
    </w:p>
    <w:p w14:paraId="3EE0FE60" w14:textId="79CA7B90" w:rsidR="00EB5D01" w:rsidRPr="00EB5D01" w:rsidRDefault="00EB5D01" w:rsidP="00080BF4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EB5D01">
        <w:rPr>
          <w:b/>
          <w:bCs/>
          <w:sz w:val="24"/>
          <w:szCs w:val="24"/>
          <w:lang w:val="sr-Latn-RS"/>
        </w:rPr>
        <w:t xml:space="preserve">B= 0,0046 </w:t>
      </w:r>
      <w:r w:rsidRPr="00EB5D01">
        <w:rPr>
          <w:b/>
          <w:bCs/>
          <w:sz w:val="24"/>
          <w:szCs w:val="24"/>
          <w:lang w:val="sr-Latn-RS"/>
        </w:rPr>
        <w:t>f</w:t>
      </w:r>
      <w:r w:rsidRPr="00EB5D01">
        <w:rPr>
          <w:b/>
          <w:bCs/>
          <w:sz w:val="24"/>
          <w:szCs w:val="24"/>
          <w:vertAlign w:val="superscript"/>
          <w:lang w:val="sr-Latn-RS"/>
        </w:rPr>
        <w:t>1/2</w:t>
      </w:r>
      <w:r w:rsidRPr="00EB5D01">
        <w:rPr>
          <w:b/>
          <w:bCs/>
          <w:sz w:val="24"/>
          <w:szCs w:val="24"/>
          <w:lang w:val="sr-Latn-R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0,0046√500</m:t>
        </m:r>
      </m:oMath>
      <w:r w:rsidRPr="00EB5D01">
        <w:rPr>
          <w:rFonts w:eastAsiaTheme="minorEastAsia"/>
          <w:b/>
          <w:bCs/>
          <w:sz w:val="24"/>
          <w:szCs w:val="24"/>
          <w:lang w:val="sr-Latn-RS"/>
        </w:rPr>
        <w:t xml:space="preserve">=0,0002 </w:t>
      </w:r>
      <w:r w:rsidRPr="00EB5D01">
        <w:rPr>
          <w:rFonts w:cstheme="minorHAnsi"/>
          <w:b/>
          <w:bCs/>
          <w:sz w:val="24"/>
          <w:szCs w:val="24"/>
          <w:lang w:val="sr-Latn-RS"/>
        </w:rPr>
        <w:t>μT</w:t>
      </w:r>
    </w:p>
    <w:p w14:paraId="059A50C9" w14:textId="2770B6AD" w:rsidR="00EB5D01" w:rsidRDefault="00EB5D01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EB5D01">
        <w:rPr>
          <w:rFonts w:cstheme="minorHAnsi"/>
          <w:b/>
          <w:bCs/>
          <w:sz w:val="24"/>
          <w:szCs w:val="24"/>
          <w:lang w:val="sr-Latn-RS"/>
        </w:rPr>
        <w:t xml:space="preserve">Ρ (ro) </w:t>
      </w:r>
      <w:r w:rsidRPr="00EB5D01">
        <w:rPr>
          <w:b/>
          <w:bCs/>
          <w:sz w:val="24"/>
          <w:szCs w:val="24"/>
          <w:lang w:val="sr-Latn-RS"/>
        </w:rPr>
        <w:t>= f/200= 500/200= 2,5 W/m</w:t>
      </w:r>
      <w:r w:rsidRPr="00EB5D01">
        <w:rPr>
          <w:b/>
          <w:bCs/>
          <w:sz w:val="24"/>
          <w:szCs w:val="24"/>
          <w:vertAlign w:val="superscript"/>
          <w:lang w:val="sr-Latn-RS"/>
        </w:rPr>
        <w:t>2</w:t>
      </w:r>
    </w:p>
    <w:p w14:paraId="67D58CCB" w14:textId="1C037F5A" w:rsidR="0073244F" w:rsidRDefault="0073244F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Zadatak za vežbu</w:t>
      </w:r>
    </w:p>
    <w:p w14:paraId="53948C7E" w14:textId="69F838E1" w:rsidR="00EB5D01" w:rsidRDefault="00EB5D01" w:rsidP="00EB5D01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 ICNIRP standardu kolike su referentne vrednosti za jačinu električnog polja, jačinu magnetnog polja, magnetnu indukciju i gustinu snage za izloženost opšte populacije elektromagnetnom polju frekvencije 0,</w:t>
      </w:r>
      <w:r>
        <w:rPr>
          <w:sz w:val="24"/>
          <w:szCs w:val="24"/>
          <w:lang w:val="sr-Latn-RS"/>
        </w:rPr>
        <w:t>9</w:t>
      </w:r>
      <w:r>
        <w:rPr>
          <w:sz w:val="24"/>
          <w:szCs w:val="24"/>
          <w:lang w:val="sr-Latn-RS"/>
        </w:rPr>
        <w:t xml:space="preserve"> GHz.</w:t>
      </w:r>
    </w:p>
    <w:p w14:paraId="22889B4A" w14:textId="70812918" w:rsidR="0073244F" w:rsidRPr="00284EDB" w:rsidRDefault="00EB5D01" w:rsidP="00EB5D01">
      <w:pPr>
        <w:spacing w:line="360" w:lineRule="auto"/>
        <w:jc w:val="center"/>
        <w:rPr>
          <w:b/>
          <w:bCs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26126067" wp14:editId="2587C781">
            <wp:extent cx="4869518" cy="32004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154" t="28456" r="21940" b="6195"/>
                    <a:stretch/>
                  </pic:blipFill>
                  <pic:spPr bwMode="auto">
                    <a:xfrm>
                      <a:off x="0" y="0"/>
                      <a:ext cx="4929257" cy="323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44F" w:rsidRPr="00284EDB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25C"/>
    <w:multiLevelType w:val="hybridMultilevel"/>
    <w:tmpl w:val="771A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5EC"/>
    <w:multiLevelType w:val="hybridMultilevel"/>
    <w:tmpl w:val="59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91E"/>
    <w:multiLevelType w:val="hybridMultilevel"/>
    <w:tmpl w:val="7E8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BA568F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D780D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3D3E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C40DA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390"/>
    <w:multiLevelType w:val="hybridMultilevel"/>
    <w:tmpl w:val="17F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2D89"/>
    <w:multiLevelType w:val="hybridMultilevel"/>
    <w:tmpl w:val="1A6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277F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02380D"/>
    <w:rsid w:val="00080BF4"/>
    <w:rsid w:val="000B4685"/>
    <w:rsid w:val="000E2E15"/>
    <w:rsid w:val="00120E07"/>
    <w:rsid w:val="00137001"/>
    <w:rsid w:val="00154C46"/>
    <w:rsid w:val="00187EA9"/>
    <w:rsid w:val="00190E4B"/>
    <w:rsid w:val="001A0129"/>
    <w:rsid w:val="001B6C47"/>
    <w:rsid w:val="00245D45"/>
    <w:rsid w:val="00261974"/>
    <w:rsid w:val="00284EDB"/>
    <w:rsid w:val="002E3CCE"/>
    <w:rsid w:val="00317822"/>
    <w:rsid w:val="003364E9"/>
    <w:rsid w:val="00392ABB"/>
    <w:rsid w:val="00396CB5"/>
    <w:rsid w:val="003A3ACA"/>
    <w:rsid w:val="003E04A9"/>
    <w:rsid w:val="004A5C41"/>
    <w:rsid w:val="004C1041"/>
    <w:rsid w:val="004F7244"/>
    <w:rsid w:val="005E1B45"/>
    <w:rsid w:val="005F5AE5"/>
    <w:rsid w:val="00604141"/>
    <w:rsid w:val="00621380"/>
    <w:rsid w:val="00661423"/>
    <w:rsid w:val="006618FB"/>
    <w:rsid w:val="00691291"/>
    <w:rsid w:val="006F1C12"/>
    <w:rsid w:val="00726EA4"/>
    <w:rsid w:val="0073244F"/>
    <w:rsid w:val="00733249"/>
    <w:rsid w:val="00735E4C"/>
    <w:rsid w:val="00742F77"/>
    <w:rsid w:val="00746C07"/>
    <w:rsid w:val="00766B8E"/>
    <w:rsid w:val="007A004B"/>
    <w:rsid w:val="007A48A1"/>
    <w:rsid w:val="007B1A9F"/>
    <w:rsid w:val="007C3AD8"/>
    <w:rsid w:val="007D03B7"/>
    <w:rsid w:val="007E3539"/>
    <w:rsid w:val="007F0F77"/>
    <w:rsid w:val="00806E88"/>
    <w:rsid w:val="0081540E"/>
    <w:rsid w:val="00841E06"/>
    <w:rsid w:val="00886D49"/>
    <w:rsid w:val="008E35C3"/>
    <w:rsid w:val="00936D1C"/>
    <w:rsid w:val="00967A8F"/>
    <w:rsid w:val="009A0376"/>
    <w:rsid w:val="009C5BE7"/>
    <w:rsid w:val="009D0C64"/>
    <w:rsid w:val="009F4994"/>
    <w:rsid w:val="00A55B2D"/>
    <w:rsid w:val="00AD65BD"/>
    <w:rsid w:val="00AF5A3E"/>
    <w:rsid w:val="00AF7536"/>
    <w:rsid w:val="00BA57E5"/>
    <w:rsid w:val="00C370A2"/>
    <w:rsid w:val="00C60172"/>
    <w:rsid w:val="00C85AD7"/>
    <w:rsid w:val="00C955D9"/>
    <w:rsid w:val="00CA6B89"/>
    <w:rsid w:val="00CB47F8"/>
    <w:rsid w:val="00D00256"/>
    <w:rsid w:val="00D74E5F"/>
    <w:rsid w:val="00D8785E"/>
    <w:rsid w:val="00D91BD5"/>
    <w:rsid w:val="00DB080A"/>
    <w:rsid w:val="00DD25B7"/>
    <w:rsid w:val="00E301B2"/>
    <w:rsid w:val="00E425C8"/>
    <w:rsid w:val="00E84B0F"/>
    <w:rsid w:val="00E9335E"/>
    <w:rsid w:val="00EB5D01"/>
    <w:rsid w:val="00F73938"/>
    <w:rsid w:val="00F921BF"/>
    <w:rsid w:val="00F93414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9C196FEB-E42B-493D-A481-80D9BB5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72</cp:revision>
  <dcterms:created xsi:type="dcterms:W3CDTF">2020-03-17T13:09:00Z</dcterms:created>
  <dcterms:modified xsi:type="dcterms:W3CDTF">2020-04-21T17:10:00Z</dcterms:modified>
</cp:coreProperties>
</file>